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6E1F1CD" w:rsidR="00CD23A6"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u w:val="single"/>
        </w:rPr>
        <w:t>AVG verklaring KTTF 20</w:t>
      </w:r>
      <w:r>
        <w:rPr>
          <w:rFonts w:ascii="Calibri" w:eastAsia="Calibri" w:hAnsi="Calibri" w:cs="Calibri"/>
          <w:b/>
          <w:sz w:val="24"/>
          <w:szCs w:val="24"/>
          <w:u w:val="single"/>
        </w:rPr>
        <w:t>2</w:t>
      </w:r>
      <w:r w:rsidR="0096421C">
        <w:rPr>
          <w:rFonts w:ascii="Calibri" w:eastAsia="Calibri" w:hAnsi="Calibri" w:cs="Calibri"/>
          <w:b/>
          <w:sz w:val="24"/>
          <w:szCs w:val="24"/>
          <w:u w:val="single"/>
        </w:rPr>
        <w:t>3</w:t>
      </w:r>
      <w:r>
        <w:rPr>
          <w:rFonts w:ascii="Calibri" w:eastAsia="Calibri" w:hAnsi="Calibri" w:cs="Calibri"/>
          <w:b/>
          <w:color w:val="000000"/>
          <w:sz w:val="24"/>
          <w:szCs w:val="24"/>
        </w:rPr>
        <w:t xml:space="preserve"> </w:t>
      </w:r>
    </w:p>
    <w:p w14:paraId="00000002" w14:textId="77777777" w:rsidR="00CD23A6" w:rsidRDefault="00000000">
      <w:pPr>
        <w:widowControl w:val="0"/>
        <w:pBdr>
          <w:top w:val="nil"/>
          <w:left w:val="nil"/>
          <w:bottom w:val="nil"/>
          <w:right w:val="nil"/>
          <w:between w:val="nil"/>
        </w:pBdr>
        <w:spacing w:before="320" w:line="240" w:lineRule="auto"/>
        <w:ind w:left="6"/>
        <w:rPr>
          <w:rFonts w:ascii="Calibri" w:eastAsia="Calibri" w:hAnsi="Calibri" w:cs="Calibri"/>
          <w:b/>
          <w:color w:val="000000"/>
          <w:sz w:val="24"/>
          <w:szCs w:val="24"/>
        </w:rPr>
      </w:pPr>
      <w:r>
        <w:rPr>
          <w:rFonts w:ascii="Calibri" w:eastAsia="Calibri" w:hAnsi="Calibri" w:cs="Calibri"/>
          <w:b/>
          <w:sz w:val="24"/>
          <w:szCs w:val="24"/>
        </w:rPr>
        <w:t>Gegevensverwerking</w:t>
      </w:r>
      <w:r>
        <w:rPr>
          <w:rFonts w:ascii="Calibri" w:eastAsia="Calibri" w:hAnsi="Calibri" w:cs="Calibri"/>
          <w:b/>
          <w:color w:val="000000"/>
          <w:sz w:val="24"/>
          <w:szCs w:val="24"/>
        </w:rPr>
        <w:t xml:space="preserve"> </w:t>
      </w:r>
    </w:p>
    <w:p w14:paraId="00000003" w14:textId="77777777" w:rsidR="00CD23A6" w:rsidRDefault="00000000">
      <w:pPr>
        <w:widowControl w:val="0"/>
        <w:pBdr>
          <w:top w:val="nil"/>
          <w:left w:val="nil"/>
          <w:bottom w:val="nil"/>
          <w:right w:val="nil"/>
          <w:between w:val="nil"/>
        </w:pBdr>
        <w:spacing w:before="305" w:line="237" w:lineRule="auto"/>
        <w:ind w:left="4" w:right="264" w:firstLine="13"/>
        <w:rPr>
          <w:rFonts w:ascii="Calibri" w:eastAsia="Calibri" w:hAnsi="Calibri" w:cs="Calibri"/>
          <w:color w:val="000000"/>
          <w:sz w:val="24"/>
          <w:szCs w:val="24"/>
        </w:rPr>
      </w:pPr>
      <w:r>
        <w:rPr>
          <w:rFonts w:ascii="Calibri" w:eastAsia="Calibri" w:hAnsi="Calibri" w:cs="Calibri"/>
          <w:color w:val="000000"/>
          <w:sz w:val="24"/>
          <w:szCs w:val="24"/>
        </w:rPr>
        <w:t xml:space="preserve">In onderstaand document kunt u lezen welke gegevens worden verwerkt en waarvoor de  gegevens worden gebruikt. </w:t>
      </w:r>
    </w:p>
    <w:p w14:paraId="00000004" w14:textId="77777777" w:rsidR="00CD23A6" w:rsidRDefault="00000000">
      <w:pPr>
        <w:widowControl w:val="0"/>
        <w:pBdr>
          <w:top w:val="nil"/>
          <w:left w:val="nil"/>
          <w:bottom w:val="nil"/>
          <w:right w:val="nil"/>
          <w:between w:val="nil"/>
        </w:pBdr>
        <w:spacing w:before="308" w:line="240" w:lineRule="auto"/>
        <w:ind w:left="13"/>
        <w:rPr>
          <w:rFonts w:ascii="Calibri" w:eastAsia="Calibri" w:hAnsi="Calibri" w:cs="Calibri"/>
          <w:color w:val="000000"/>
          <w:sz w:val="24"/>
          <w:szCs w:val="24"/>
        </w:rPr>
      </w:pPr>
      <w:r>
        <w:rPr>
          <w:rFonts w:ascii="Calibri" w:eastAsia="Calibri" w:hAnsi="Calibri" w:cs="Calibri"/>
          <w:b/>
          <w:color w:val="000000"/>
          <w:sz w:val="24"/>
          <w:szCs w:val="24"/>
        </w:rPr>
        <w:t xml:space="preserve">* Naam </w:t>
      </w:r>
      <w:r>
        <w:rPr>
          <w:rFonts w:ascii="Calibri" w:eastAsia="Calibri" w:hAnsi="Calibri" w:cs="Calibri"/>
          <w:color w:val="000000"/>
          <w:sz w:val="24"/>
          <w:szCs w:val="24"/>
        </w:rPr>
        <w:t xml:space="preserve">– De naam gebruiken wij voor het invullen van poules  </w:t>
      </w:r>
    </w:p>
    <w:p w14:paraId="00000005" w14:textId="77777777" w:rsidR="00CD23A6" w:rsidRDefault="00000000">
      <w:pPr>
        <w:widowControl w:val="0"/>
        <w:pBdr>
          <w:top w:val="nil"/>
          <w:left w:val="nil"/>
          <w:bottom w:val="nil"/>
          <w:right w:val="nil"/>
          <w:between w:val="nil"/>
        </w:pBdr>
        <w:spacing w:before="305" w:line="243" w:lineRule="auto"/>
        <w:ind w:left="9" w:right="-10" w:firstLine="4"/>
        <w:rPr>
          <w:rFonts w:ascii="Calibri" w:eastAsia="Calibri" w:hAnsi="Calibri" w:cs="Calibri"/>
          <w:color w:val="000000"/>
          <w:sz w:val="24"/>
          <w:szCs w:val="24"/>
        </w:rPr>
      </w:pPr>
      <w:r>
        <w:rPr>
          <w:rFonts w:ascii="Calibri" w:eastAsia="Calibri" w:hAnsi="Calibri" w:cs="Calibri"/>
          <w:b/>
          <w:color w:val="000000"/>
          <w:sz w:val="24"/>
          <w:szCs w:val="24"/>
        </w:rPr>
        <w:t xml:space="preserve">* Telefoonnummer </w:t>
      </w:r>
      <w:r>
        <w:rPr>
          <w:rFonts w:ascii="Calibri" w:eastAsia="Calibri" w:hAnsi="Calibri" w:cs="Calibri"/>
          <w:color w:val="000000"/>
          <w:sz w:val="24"/>
          <w:szCs w:val="24"/>
        </w:rPr>
        <w:t xml:space="preserve">– Het telefoonnummer gebruiken wij voor het eventueel ontbreken van  de deelnemer tijdens het evenement zodat we telefonisch contact kunnen zoeken over de  afwezigheid. </w:t>
      </w:r>
    </w:p>
    <w:p w14:paraId="00000006" w14:textId="77777777" w:rsidR="00CD23A6" w:rsidRDefault="00000000">
      <w:pPr>
        <w:widowControl w:val="0"/>
        <w:pBdr>
          <w:top w:val="nil"/>
          <w:left w:val="nil"/>
          <w:bottom w:val="nil"/>
          <w:right w:val="nil"/>
          <w:between w:val="nil"/>
        </w:pBdr>
        <w:spacing w:before="301" w:line="249" w:lineRule="auto"/>
        <w:ind w:left="16" w:right="150" w:hanging="2"/>
        <w:rPr>
          <w:rFonts w:ascii="Calibri" w:eastAsia="Calibri" w:hAnsi="Calibri" w:cs="Calibri"/>
          <w:color w:val="000000"/>
          <w:sz w:val="24"/>
          <w:szCs w:val="24"/>
        </w:rPr>
      </w:pPr>
      <w:r>
        <w:rPr>
          <w:rFonts w:ascii="Calibri" w:eastAsia="Calibri" w:hAnsi="Calibri" w:cs="Calibri"/>
          <w:b/>
          <w:color w:val="000000"/>
          <w:sz w:val="24"/>
          <w:szCs w:val="24"/>
        </w:rPr>
        <w:t xml:space="preserve">* E-mailadres – </w:t>
      </w:r>
      <w:r>
        <w:rPr>
          <w:rFonts w:ascii="Calibri" w:eastAsia="Calibri" w:hAnsi="Calibri" w:cs="Calibri"/>
          <w:color w:val="000000"/>
          <w:sz w:val="24"/>
          <w:szCs w:val="24"/>
        </w:rPr>
        <w:t xml:space="preserve">Het e-mailadres wordt gebruikt voor een eventuele eenmalige nieuwsbrief naar aanleiding van deelname aan het evenement. </w:t>
      </w:r>
    </w:p>
    <w:p w14:paraId="00000007" w14:textId="77777777" w:rsidR="00CD23A6" w:rsidRDefault="00000000">
      <w:pPr>
        <w:widowControl w:val="0"/>
        <w:pBdr>
          <w:top w:val="nil"/>
          <w:left w:val="nil"/>
          <w:bottom w:val="nil"/>
          <w:right w:val="nil"/>
          <w:between w:val="nil"/>
        </w:pBdr>
        <w:spacing w:before="295" w:line="237" w:lineRule="auto"/>
        <w:ind w:left="16" w:right="97" w:hanging="2"/>
        <w:rPr>
          <w:rFonts w:ascii="Calibri" w:eastAsia="Calibri" w:hAnsi="Calibri" w:cs="Calibri"/>
          <w:color w:val="000000"/>
          <w:sz w:val="24"/>
          <w:szCs w:val="24"/>
        </w:rPr>
      </w:pPr>
      <w:r>
        <w:rPr>
          <w:rFonts w:ascii="Calibri" w:eastAsia="Calibri" w:hAnsi="Calibri" w:cs="Calibri"/>
          <w:b/>
          <w:color w:val="000000"/>
          <w:sz w:val="24"/>
          <w:szCs w:val="24"/>
        </w:rPr>
        <w:t xml:space="preserve">* School </w:t>
      </w:r>
      <w:r>
        <w:rPr>
          <w:rFonts w:ascii="Calibri" w:eastAsia="Calibri" w:hAnsi="Calibri" w:cs="Calibri"/>
          <w:color w:val="000000"/>
          <w:sz w:val="24"/>
          <w:szCs w:val="24"/>
        </w:rPr>
        <w:t xml:space="preserve">– De naam van de school wordt gebruikt voor het toekennen van punten voor het  bereken van het puntentotaal voor de wisselbeker. </w:t>
      </w:r>
    </w:p>
    <w:p w14:paraId="00000008" w14:textId="77777777" w:rsidR="00CD23A6" w:rsidRDefault="00000000">
      <w:pPr>
        <w:widowControl w:val="0"/>
        <w:pBdr>
          <w:top w:val="nil"/>
          <w:left w:val="nil"/>
          <w:bottom w:val="nil"/>
          <w:right w:val="nil"/>
          <w:between w:val="nil"/>
        </w:pBdr>
        <w:spacing w:before="322" w:line="237" w:lineRule="auto"/>
        <w:ind w:left="16" w:right="701" w:hanging="2"/>
        <w:rPr>
          <w:rFonts w:ascii="Calibri" w:eastAsia="Calibri" w:hAnsi="Calibri" w:cs="Calibri"/>
          <w:sz w:val="24"/>
          <w:szCs w:val="24"/>
        </w:rPr>
      </w:pPr>
      <w:r>
        <w:rPr>
          <w:rFonts w:ascii="Calibri" w:eastAsia="Calibri" w:hAnsi="Calibri" w:cs="Calibri"/>
          <w:b/>
          <w:color w:val="000000"/>
          <w:sz w:val="24"/>
          <w:szCs w:val="24"/>
        </w:rPr>
        <w:t xml:space="preserve">* Groep </w:t>
      </w:r>
      <w:r>
        <w:rPr>
          <w:rFonts w:ascii="Calibri" w:eastAsia="Calibri" w:hAnsi="Calibri" w:cs="Calibri"/>
          <w:color w:val="000000"/>
          <w:sz w:val="24"/>
          <w:szCs w:val="24"/>
        </w:rPr>
        <w:t xml:space="preserve">– De indeling wordt gemaakt op basis van in welke groep de deelnemer zich  bevindt. </w:t>
      </w:r>
    </w:p>
    <w:p w14:paraId="00000009" w14:textId="77777777" w:rsidR="00CD23A6" w:rsidRDefault="00000000">
      <w:pPr>
        <w:widowControl w:val="0"/>
        <w:pBdr>
          <w:top w:val="nil"/>
          <w:left w:val="nil"/>
          <w:bottom w:val="nil"/>
          <w:right w:val="nil"/>
          <w:between w:val="nil"/>
        </w:pBdr>
        <w:spacing w:before="322" w:line="237" w:lineRule="auto"/>
        <w:ind w:left="16" w:right="701" w:hanging="2"/>
        <w:rPr>
          <w:rFonts w:ascii="Calibri" w:eastAsia="Calibri" w:hAnsi="Calibri" w:cs="Calibri"/>
          <w:b/>
          <w:color w:val="000000"/>
          <w:sz w:val="24"/>
          <w:szCs w:val="24"/>
        </w:rPr>
      </w:pPr>
      <w:r>
        <w:rPr>
          <w:rFonts w:ascii="Calibri" w:eastAsia="Calibri" w:hAnsi="Calibri" w:cs="Calibri"/>
          <w:b/>
          <w:color w:val="000000"/>
          <w:sz w:val="24"/>
          <w:szCs w:val="24"/>
        </w:rPr>
        <w:t xml:space="preserve">Beeldmateriaal </w:t>
      </w:r>
    </w:p>
    <w:p w14:paraId="0000000A" w14:textId="77777777" w:rsidR="00CD23A6" w:rsidRDefault="00000000">
      <w:pPr>
        <w:widowControl w:val="0"/>
        <w:pBdr>
          <w:top w:val="nil"/>
          <w:left w:val="nil"/>
          <w:bottom w:val="nil"/>
          <w:right w:val="nil"/>
          <w:between w:val="nil"/>
        </w:pBdr>
        <w:spacing w:before="305" w:line="237" w:lineRule="auto"/>
        <w:ind w:left="16" w:right="549" w:hanging="16"/>
        <w:rPr>
          <w:rFonts w:ascii="Calibri" w:eastAsia="Calibri" w:hAnsi="Calibri" w:cs="Calibri"/>
          <w:color w:val="000000"/>
          <w:sz w:val="24"/>
          <w:szCs w:val="24"/>
        </w:rPr>
      </w:pPr>
      <w:r>
        <w:rPr>
          <w:rFonts w:ascii="Calibri" w:eastAsia="Calibri" w:hAnsi="Calibri" w:cs="Calibri"/>
          <w:color w:val="000000"/>
          <w:sz w:val="24"/>
          <w:szCs w:val="24"/>
        </w:rPr>
        <w:t xml:space="preserve">Tijdens het evenement worden er door de organisatie foto’s en video’s gemaakt, deze  kunnen wij gebruiken voor de volgende doeleinden: </w:t>
      </w:r>
    </w:p>
    <w:p w14:paraId="02ED1E51" w14:textId="66F69632" w:rsidR="0096421C" w:rsidRDefault="00000000" w:rsidP="0096421C">
      <w:pPr>
        <w:widowControl w:val="0"/>
        <w:pBdr>
          <w:top w:val="nil"/>
          <w:left w:val="nil"/>
          <w:bottom w:val="nil"/>
          <w:right w:val="nil"/>
          <w:between w:val="nil"/>
        </w:pBdr>
        <w:spacing w:before="307" w:line="487" w:lineRule="auto"/>
        <w:ind w:left="16" w:right="1970"/>
        <w:rPr>
          <w:rFonts w:ascii="Calibri" w:eastAsia="Calibri" w:hAnsi="Calibri" w:cs="Calibri"/>
          <w:color w:val="000000"/>
          <w:sz w:val="24"/>
          <w:szCs w:val="24"/>
        </w:rPr>
      </w:pPr>
      <w:r>
        <w:rPr>
          <w:rFonts w:ascii="Calibri" w:eastAsia="Calibri" w:hAnsi="Calibri" w:cs="Calibri"/>
          <w:color w:val="000000"/>
          <w:sz w:val="24"/>
          <w:szCs w:val="24"/>
        </w:rPr>
        <w:t>* Onze sociale media kanalen: Instagram, Facebook,</w:t>
      </w:r>
      <w:r w:rsidR="0096421C">
        <w:rPr>
          <w:rFonts w:ascii="Calibri" w:eastAsia="Calibri" w:hAnsi="Calibri" w:cs="Calibri"/>
          <w:color w:val="000000"/>
          <w:sz w:val="24"/>
          <w:szCs w:val="24"/>
        </w:rPr>
        <w:t xml:space="preserve"> X</w:t>
      </w:r>
      <w:r>
        <w:rPr>
          <w:rFonts w:ascii="Calibri" w:eastAsia="Calibri" w:hAnsi="Calibri" w:cs="Calibri"/>
          <w:color w:val="000000"/>
          <w:sz w:val="24"/>
          <w:szCs w:val="24"/>
        </w:rPr>
        <w:t xml:space="preserve"> en</w:t>
      </w:r>
      <w:r w:rsidR="0096421C">
        <w:rPr>
          <w:rFonts w:ascii="Calibri" w:eastAsia="Calibri" w:hAnsi="Calibri" w:cs="Calibri"/>
          <w:color w:val="000000"/>
          <w:sz w:val="24"/>
          <w:szCs w:val="24"/>
        </w:rPr>
        <w:t xml:space="preserve"> </w:t>
      </w:r>
      <w:r>
        <w:rPr>
          <w:rFonts w:ascii="Calibri" w:eastAsia="Calibri" w:hAnsi="Calibri" w:cs="Calibri"/>
          <w:color w:val="000000"/>
          <w:sz w:val="24"/>
          <w:szCs w:val="24"/>
        </w:rPr>
        <w:t>YouTube * Onze website www.ttvstedebr</w:t>
      </w:r>
      <w:r w:rsidR="000A7275">
        <w:rPr>
          <w:rFonts w:ascii="Calibri" w:eastAsia="Calibri" w:hAnsi="Calibri" w:cs="Calibri"/>
          <w:color w:val="000000"/>
          <w:sz w:val="24"/>
          <w:szCs w:val="24"/>
        </w:rPr>
        <w:t>o</w:t>
      </w:r>
      <w:r>
        <w:rPr>
          <w:rFonts w:ascii="Calibri" w:eastAsia="Calibri" w:hAnsi="Calibri" w:cs="Calibri"/>
          <w:color w:val="000000"/>
          <w:sz w:val="24"/>
          <w:szCs w:val="24"/>
        </w:rPr>
        <w:t xml:space="preserve">ec.nl  </w:t>
      </w:r>
    </w:p>
    <w:p w14:paraId="0000000D" w14:textId="790654B8" w:rsidR="00CD23A6" w:rsidRPr="0096421C" w:rsidRDefault="00000000" w:rsidP="0096421C">
      <w:pPr>
        <w:widowControl w:val="0"/>
        <w:pBdr>
          <w:top w:val="nil"/>
          <w:left w:val="nil"/>
          <w:bottom w:val="nil"/>
          <w:right w:val="nil"/>
          <w:between w:val="nil"/>
        </w:pBdr>
        <w:spacing w:before="307" w:line="487" w:lineRule="auto"/>
        <w:ind w:left="16" w:right="1970"/>
        <w:rPr>
          <w:rFonts w:ascii="Calibri" w:eastAsia="Calibri" w:hAnsi="Calibri" w:cs="Calibri"/>
          <w:i/>
          <w:iCs/>
          <w:color w:val="000000"/>
          <w:sz w:val="24"/>
          <w:szCs w:val="24"/>
        </w:rPr>
      </w:pPr>
      <w:r w:rsidRPr="0096421C">
        <w:rPr>
          <w:rFonts w:ascii="Calibri" w:eastAsia="Calibri" w:hAnsi="Calibri" w:cs="Calibri"/>
          <w:i/>
          <w:iCs/>
          <w:color w:val="1E1E1E"/>
          <w:sz w:val="24"/>
          <w:szCs w:val="24"/>
        </w:rPr>
        <w:t xml:space="preserve">Uw toestemming geldt alleen voor foto’s en video’s die </w:t>
      </w:r>
      <w:r w:rsidRPr="0096421C">
        <w:rPr>
          <w:rFonts w:ascii="Calibri" w:eastAsia="Calibri" w:hAnsi="Calibri" w:cs="Calibri"/>
          <w:b/>
          <w:i/>
          <w:iCs/>
          <w:color w:val="1E1E1E"/>
          <w:sz w:val="24"/>
          <w:szCs w:val="24"/>
        </w:rPr>
        <w:t xml:space="preserve">door ons, of in onze opdracht </w:t>
      </w:r>
      <w:r w:rsidRPr="0096421C">
        <w:rPr>
          <w:rFonts w:ascii="Calibri" w:eastAsia="Calibri" w:hAnsi="Calibri" w:cs="Calibri"/>
          <w:i/>
          <w:iCs/>
          <w:color w:val="1E1E1E"/>
          <w:sz w:val="24"/>
          <w:szCs w:val="24"/>
        </w:rPr>
        <w:t xml:space="preserve">worden gemaakt. Het kan voorkomen dat andere ouders foto’s maken tijdens het  evenement. De vereniging heeft daar geen invloed op, maar wij gaan ervan uit dat deze  ouders ook terughoudend zijn bij het plaatsen van foto’s en video’s op internet. </w:t>
      </w:r>
    </w:p>
    <w:p w14:paraId="0000000E" w14:textId="77777777" w:rsidR="00CD23A6" w:rsidRDefault="00000000">
      <w:pPr>
        <w:widowControl w:val="0"/>
        <w:pBdr>
          <w:top w:val="nil"/>
          <w:left w:val="nil"/>
          <w:bottom w:val="nil"/>
          <w:right w:val="nil"/>
          <w:between w:val="nil"/>
        </w:pBdr>
        <w:spacing w:before="303" w:line="245" w:lineRule="auto"/>
        <w:ind w:left="2" w:right="116"/>
        <w:rPr>
          <w:rFonts w:ascii="Calibri" w:eastAsia="Calibri" w:hAnsi="Calibri" w:cs="Calibri"/>
          <w:color w:val="1E1E1E"/>
          <w:sz w:val="24"/>
          <w:szCs w:val="24"/>
        </w:rPr>
      </w:pPr>
      <w:r>
        <w:rPr>
          <w:rFonts w:ascii="Calibri" w:eastAsia="Calibri" w:hAnsi="Calibri" w:cs="Calibri"/>
          <w:color w:val="1E1E1E"/>
          <w:sz w:val="24"/>
          <w:szCs w:val="24"/>
        </w:rPr>
        <w:lastRenderedPageBreak/>
        <w:t>Als we foto’s en video’s willen laten maken voor trainingsdoeleinden, bijvoorbeeld om een  les van de trainer op te nemen, zullen we u daar apart over informeren en zo nodig om  toestemming vragen. Ook als we beeldmateriaal voor een ander doel willen gebruik nemen we contact met u op.</w:t>
      </w:r>
    </w:p>
    <w:sectPr w:rsidR="00CD23A6">
      <w:pgSz w:w="11900" w:h="16840"/>
      <w:pgMar w:top="1396" w:right="1490" w:bottom="2882" w:left="1413"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3A6"/>
    <w:rsid w:val="000A7275"/>
    <w:rsid w:val="0096421C"/>
    <w:rsid w:val="00CD23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FE03"/>
  <w15:docId w15:val="{868C9386-4171-40AC-9CDB-5769051A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Pronk</cp:lastModifiedBy>
  <cp:revision>3</cp:revision>
  <dcterms:created xsi:type="dcterms:W3CDTF">2023-10-23T15:01:00Z</dcterms:created>
  <dcterms:modified xsi:type="dcterms:W3CDTF">2023-11-01T08:45:00Z</dcterms:modified>
</cp:coreProperties>
</file>